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F009" w14:textId="77777777" w:rsidR="00A74FCF" w:rsidRDefault="003E3788">
      <w:pPr>
        <w:pStyle w:val="a6"/>
        <w:ind w:leftChars="-100" w:left="-220" w:rightChars="-122" w:right="-268" w:firstLineChars="269" w:firstLine="864"/>
        <w:jc w:val="center"/>
        <w:rPr>
          <w:rFonts w:hint="default"/>
          <w:color w:val="000000"/>
          <w:sz w:val="32"/>
          <w:szCs w:val="32"/>
        </w:rPr>
      </w:pPr>
      <w:r>
        <w:rPr>
          <w:b/>
          <w:color w:val="000000"/>
          <w:sz w:val="32"/>
          <w:szCs w:val="32"/>
          <w:shd w:val="clear" w:color="auto" w:fill="FFFFFF"/>
        </w:rPr>
        <w:t>祥云办事处办公区提升项目竞争性磋商公告</w:t>
      </w:r>
    </w:p>
    <w:p w14:paraId="1FDE4A29"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color w:val="333333"/>
        </w:rPr>
      </w:pPr>
      <w:r>
        <w:rPr>
          <w:rFonts w:asciiTheme="majorEastAsia" w:eastAsiaTheme="majorEastAsia" w:hAnsiTheme="majorEastAsia" w:cstheme="majorEastAsia"/>
          <w:b/>
          <w:bCs/>
          <w:color w:val="333333"/>
        </w:rPr>
        <w:t>一、采购项目名称：</w:t>
      </w:r>
      <w:r>
        <w:rPr>
          <w:rFonts w:asciiTheme="majorEastAsia" w:eastAsiaTheme="majorEastAsia" w:hAnsiTheme="majorEastAsia" w:cstheme="majorEastAsia"/>
          <w:color w:val="333333"/>
        </w:rPr>
        <w:t>祥云办事处办公区提升项目；</w:t>
      </w:r>
    </w:p>
    <w:p w14:paraId="2DCFC5E9"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color w:val="000000"/>
          <w:sz w:val="22"/>
          <w:szCs w:val="22"/>
        </w:rPr>
      </w:pPr>
      <w:r>
        <w:rPr>
          <w:rFonts w:asciiTheme="majorEastAsia" w:eastAsiaTheme="majorEastAsia" w:hAnsiTheme="majorEastAsia" w:cstheme="majorEastAsia"/>
          <w:b/>
          <w:bCs/>
          <w:color w:val="333333"/>
        </w:rPr>
        <w:t>二、</w:t>
      </w:r>
      <w:r>
        <w:rPr>
          <w:rFonts w:asciiTheme="majorEastAsia" w:eastAsiaTheme="majorEastAsia" w:hAnsiTheme="majorEastAsia" w:cstheme="majorEastAsia"/>
          <w:b/>
          <w:bCs/>
          <w:color w:val="333333"/>
          <w:sz w:val="22"/>
          <w:szCs w:val="22"/>
        </w:rPr>
        <w:t>采购编号：</w:t>
      </w:r>
      <w:r>
        <w:rPr>
          <w:rFonts w:cs="宋体"/>
          <w:b/>
          <w:kern w:val="2"/>
          <w:lang w:bidi="ar"/>
        </w:rPr>
        <w:t>郑经采磋商</w:t>
      </w:r>
      <w:r>
        <w:rPr>
          <w:rFonts w:cs="宋体"/>
          <w:b/>
          <w:kern w:val="2"/>
          <w:lang w:bidi="ar"/>
        </w:rPr>
        <w:t>-2019-44</w:t>
      </w:r>
      <w:r>
        <w:rPr>
          <w:rFonts w:asciiTheme="majorEastAsia" w:eastAsiaTheme="majorEastAsia" w:hAnsiTheme="majorEastAsia" w:cstheme="majorEastAsia"/>
          <w:color w:val="000000"/>
          <w:sz w:val="22"/>
          <w:szCs w:val="22"/>
        </w:rPr>
        <w:t>；</w:t>
      </w:r>
    </w:p>
    <w:p w14:paraId="16E84C45" w14:textId="77777777" w:rsidR="00A74FCF" w:rsidRDefault="003E3788">
      <w:pPr>
        <w:pStyle w:val="a6"/>
        <w:spacing w:line="360" w:lineRule="auto"/>
        <w:ind w:leftChars="-100" w:left="-220" w:rightChars="-122" w:right="-268" w:firstLineChars="269" w:firstLine="592"/>
        <w:rPr>
          <w:rFonts w:asciiTheme="majorEastAsia" w:eastAsiaTheme="majorEastAsia" w:hAnsiTheme="majorEastAsia" w:cstheme="majorEastAsia" w:hint="default"/>
          <w:color w:val="000000"/>
          <w:sz w:val="22"/>
          <w:szCs w:val="22"/>
        </w:rPr>
      </w:pPr>
      <w:r>
        <w:rPr>
          <w:rFonts w:asciiTheme="majorEastAsia" w:eastAsiaTheme="majorEastAsia" w:hAnsiTheme="majorEastAsia" w:cstheme="majorEastAsia"/>
          <w:color w:val="000000"/>
          <w:sz w:val="22"/>
          <w:szCs w:val="22"/>
        </w:rPr>
        <w:t xml:space="preserve">    </w:t>
      </w:r>
      <w:r>
        <w:rPr>
          <w:rFonts w:asciiTheme="majorEastAsia" w:eastAsiaTheme="majorEastAsia" w:hAnsiTheme="majorEastAsia" w:cstheme="majorEastAsia"/>
          <w:b/>
          <w:bCs/>
          <w:color w:val="333333"/>
          <w:sz w:val="22"/>
          <w:szCs w:val="22"/>
        </w:rPr>
        <w:t>项目编号：</w:t>
      </w:r>
      <w:r>
        <w:rPr>
          <w:rFonts w:cs="宋体"/>
          <w:b/>
          <w:kern w:val="2"/>
          <w:lang w:bidi="ar"/>
        </w:rPr>
        <w:t>QYZZZB-2019-0826</w:t>
      </w:r>
    </w:p>
    <w:p w14:paraId="68C2B7A0" w14:textId="77777777" w:rsidR="00A74FCF" w:rsidRDefault="003E3788">
      <w:pPr>
        <w:pStyle w:val="a6"/>
        <w:spacing w:line="360" w:lineRule="auto"/>
        <w:ind w:leftChars="-100" w:left="-220" w:rightChars="-222" w:right="-488" w:firstLineChars="269" w:firstLine="648"/>
        <w:rPr>
          <w:rFonts w:asciiTheme="majorEastAsia" w:eastAsiaTheme="majorEastAsia" w:hAnsiTheme="majorEastAsia" w:cstheme="majorEastAsia" w:hint="default"/>
          <w:color w:val="333333"/>
        </w:rPr>
      </w:pPr>
      <w:r>
        <w:rPr>
          <w:rFonts w:asciiTheme="majorEastAsia" w:eastAsiaTheme="majorEastAsia" w:hAnsiTheme="majorEastAsia" w:cstheme="majorEastAsia"/>
          <w:b/>
          <w:bCs/>
          <w:color w:val="333333"/>
        </w:rPr>
        <w:t>三、采购项目预算金额：</w:t>
      </w:r>
      <w:r>
        <w:rPr>
          <w:rFonts w:asciiTheme="majorEastAsia" w:eastAsiaTheme="majorEastAsia" w:hAnsiTheme="majorEastAsia" w:cstheme="majorEastAsia"/>
          <w:color w:val="333333"/>
        </w:rPr>
        <w:t>1573349.95</w:t>
      </w:r>
      <w:r>
        <w:rPr>
          <w:rFonts w:asciiTheme="majorEastAsia" w:eastAsiaTheme="majorEastAsia" w:hAnsiTheme="majorEastAsia" w:cstheme="majorEastAsia"/>
          <w:color w:val="333333"/>
        </w:rPr>
        <w:t>元</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最高限价（控制价）为</w:t>
      </w:r>
      <w:r>
        <w:rPr>
          <w:rFonts w:asciiTheme="majorEastAsia" w:eastAsiaTheme="majorEastAsia" w:hAnsiTheme="majorEastAsia" w:cstheme="majorEastAsia"/>
          <w:color w:val="333333"/>
        </w:rPr>
        <w:t>1573349.95</w:t>
      </w:r>
      <w:r>
        <w:rPr>
          <w:rFonts w:asciiTheme="majorEastAsia" w:eastAsiaTheme="majorEastAsia" w:hAnsiTheme="majorEastAsia" w:cstheme="majorEastAsia"/>
          <w:color w:val="333333"/>
        </w:rPr>
        <w:t>元；</w:t>
      </w:r>
    </w:p>
    <w:p w14:paraId="110B56AF"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四、采购需求：</w:t>
      </w:r>
    </w:p>
    <w:p w14:paraId="7B093E14"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4.</w:t>
      </w:r>
      <w:r>
        <w:rPr>
          <w:rFonts w:asciiTheme="majorEastAsia" w:eastAsiaTheme="majorEastAsia" w:hAnsiTheme="majorEastAsia" w:cstheme="majorEastAsia"/>
          <w:color w:val="333333"/>
        </w:rPr>
        <w:t>1</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采购</w:t>
      </w:r>
      <w:r>
        <w:rPr>
          <w:rFonts w:asciiTheme="majorEastAsia" w:eastAsiaTheme="majorEastAsia" w:hAnsiTheme="majorEastAsia" w:cstheme="majorEastAsia"/>
          <w:color w:val="333333"/>
        </w:rPr>
        <w:t>范围</w:t>
      </w:r>
      <w:r>
        <w:rPr>
          <w:rFonts w:asciiTheme="majorEastAsia" w:eastAsiaTheme="majorEastAsia" w:hAnsiTheme="majorEastAsia" w:cstheme="majorEastAsia"/>
          <w:color w:val="333333"/>
        </w:rPr>
        <w:t>：工程量清单及实施方案内的全部内容（详见磋商文件）。</w:t>
      </w:r>
    </w:p>
    <w:p w14:paraId="2C9F828C"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4.</w:t>
      </w:r>
      <w:r>
        <w:rPr>
          <w:rFonts w:asciiTheme="majorEastAsia" w:eastAsiaTheme="majorEastAsia" w:hAnsiTheme="majorEastAsia" w:cstheme="majorEastAsia"/>
          <w:color w:val="333333"/>
        </w:rPr>
        <w:t>2</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工期要求：</w:t>
      </w:r>
      <w:r>
        <w:rPr>
          <w:rFonts w:asciiTheme="majorEastAsia" w:eastAsiaTheme="majorEastAsia" w:hAnsiTheme="majorEastAsia" w:cstheme="majorEastAsia"/>
          <w:color w:val="333333"/>
        </w:rPr>
        <w:t>45</w:t>
      </w:r>
      <w:r>
        <w:rPr>
          <w:rFonts w:asciiTheme="majorEastAsia" w:eastAsiaTheme="majorEastAsia" w:hAnsiTheme="majorEastAsia" w:cstheme="majorEastAsia"/>
          <w:color w:val="333333"/>
        </w:rPr>
        <w:t>日历天</w:t>
      </w:r>
      <w:r>
        <w:rPr>
          <w:rFonts w:asciiTheme="majorEastAsia" w:eastAsiaTheme="majorEastAsia" w:hAnsiTheme="majorEastAsia" w:cstheme="majorEastAsia"/>
          <w:color w:val="333333"/>
        </w:rPr>
        <w:t>；</w:t>
      </w:r>
    </w:p>
    <w:p w14:paraId="7E60034E"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4.</w:t>
      </w:r>
      <w:r>
        <w:rPr>
          <w:rFonts w:asciiTheme="majorEastAsia" w:eastAsiaTheme="majorEastAsia" w:hAnsiTheme="majorEastAsia" w:cstheme="majorEastAsia"/>
          <w:color w:val="333333"/>
        </w:rPr>
        <w:t>3</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建设</w:t>
      </w:r>
      <w:r>
        <w:rPr>
          <w:rFonts w:asciiTheme="majorEastAsia" w:eastAsiaTheme="majorEastAsia" w:hAnsiTheme="majorEastAsia" w:cstheme="majorEastAsia"/>
          <w:color w:val="333333"/>
        </w:rPr>
        <w:t>地点：郑州市经济技术开发区；</w:t>
      </w:r>
    </w:p>
    <w:p w14:paraId="446BCE5B"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4.4</w:t>
      </w:r>
      <w:r>
        <w:rPr>
          <w:rFonts w:asciiTheme="majorEastAsia" w:eastAsiaTheme="majorEastAsia" w:hAnsiTheme="majorEastAsia" w:cstheme="majorEastAsia"/>
          <w:color w:val="333333"/>
        </w:rPr>
        <w:t>、资金来源及比例：财政资金、</w:t>
      </w:r>
      <w:r>
        <w:rPr>
          <w:rFonts w:asciiTheme="majorEastAsia" w:eastAsiaTheme="majorEastAsia" w:hAnsiTheme="majorEastAsia" w:cstheme="majorEastAsia"/>
          <w:color w:val="333333"/>
        </w:rPr>
        <w:t>100%</w:t>
      </w:r>
      <w:r>
        <w:rPr>
          <w:rFonts w:asciiTheme="majorEastAsia" w:eastAsiaTheme="majorEastAsia" w:hAnsiTheme="majorEastAsia" w:cstheme="majorEastAsia"/>
          <w:color w:val="333333"/>
        </w:rPr>
        <w:t>；</w:t>
      </w:r>
    </w:p>
    <w:p w14:paraId="76D85F2F"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4.5</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质量要求：</w:t>
      </w:r>
      <w:r>
        <w:rPr>
          <w:rFonts w:asciiTheme="majorEastAsia" w:eastAsiaTheme="majorEastAsia" w:hAnsiTheme="majorEastAsia" w:cstheme="majorEastAsia"/>
          <w:color w:val="333333"/>
        </w:rPr>
        <w:t>合格</w:t>
      </w:r>
      <w:r>
        <w:rPr>
          <w:rFonts w:asciiTheme="majorEastAsia" w:eastAsiaTheme="majorEastAsia" w:hAnsiTheme="majorEastAsia" w:cstheme="majorEastAsia"/>
          <w:color w:val="333333"/>
        </w:rPr>
        <w:t>；</w:t>
      </w:r>
    </w:p>
    <w:p w14:paraId="65C87E04"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五、采购项目需要落实的政府采购政策：</w:t>
      </w:r>
    </w:p>
    <w:p w14:paraId="579747AD" w14:textId="77777777" w:rsidR="00A74FCF" w:rsidRDefault="003E3788">
      <w:pPr>
        <w:pStyle w:val="a6"/>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本项目落实政府采购促进中小企业发展（监狱企业、残疾人福利性企业视同小微企业）等相关政府采购政策。</w:t>
      </w:r>
    </w:p>
    <w:p w14:paraId="61A5AB16"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六、供应商资格要求：</w:t>
      </w:r>
    </w:p>
    <w:p w14:paraId="2BA152C5"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供应商应满足《中华人民共和国政府采购法》第二十二条的规定：</w:t>
      </w:r>
    </w:p>
    <w:p w14:paraId="66F118FE"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6.1</w:t>
      </w:r>
      <w:r>
        <w:rPr>
          <w:rFonts w:asciiTheme="majorEastAsia" w:eastAsiaTheme="majorEastAsia" w:hAnsiTheme="majorEastAsia" w:cstheme="majorEastAsia"/>
          <w:color w:val="333333"/>
        </w:rPr>
        <w:t>、具备独立法人资格，具有独立承担民事责任的能力；</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提供</w:t>
      </w:r>
      <w:r>
        <w:rPr>
          <w:rFonts w:asciiTheme="majorEastAsia" w:eastAsiaTheme="majorEastAsia" w:hAnsiTheme="majorEastAsia" w:cstheme="majorEastAsia"/>
          <w:color w:val="333333"/>
        </w:rPr>
        <w:t>营业执照</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w:t>
      </w:r>
    </w:p>
    <w:p w14:paraId="4A58C8C6"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w:t>
      </w:r>
      <w:r>
        <w:rPr>
          <w:rFonts w:asciiTheme="majorEastAsia" w:eastAsiaTheme="majorEastAsia" w:hAnsiTheme="majorEastAsia" w:cstheme="majorEastAsia"/>
          <w:color w:val="333333"/>
        </w:rPr>
        <w:t>2</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具有良好的商业信誉和健全的财务会计制度</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提供</w:t>
      </w:r>
      <w:r>
        <w:rPr>
          <w:rFonts w:asciiTheme="majorEastAsia" w:eastAsiaTheme="majorEastAsia" w:hAnsiTheme="majorEastAsia" w:cstheme="majorEastAsia"/>
          <w:color w:val="333333"/>
        </w:rPr>
        <w:t>2017</w:t>
      </w:r>
      <w:r>
        <w:rPr>
          <w:rFonts w:asciiTheme="majorEastAsia" w:eastAsiaTheme="majorEastAsia" w:hAnsiTheme="majorEastAsia" w:cstheme="majorEastAsia"/>
          <w:color w:val="333333"/>
        </w:rPr>
        <w:t>或</w:t>
      </w:r>
      <w:r>
        <w:rPr>
          <w:rFonts w:asciiTheme="majorEastAsia" w:eastAsiaTheme="majorEastAsia" w:hAnsiTheme="majorEastAsia" w:cstheme="majorEastAsia"/>
          <w:color w:val="333333"/>
        </w:rPr>
        <w:t>2018</w:t>
      </w:r>
      <w:r>
        <w:rPr>
          <w:rFonts w:asciiTheme="majorEastAsia" w:eastAsiaTheme="majorEastAsia" w:hAnsiTheme="majorEastAsia" w:cstheme="majorEastAsia"/>
          <w:color w:val="333333"/>
        </w:rPr>
        <w:t>年度的财务审计报告；成立年限不足的按实际提供，或其基本开户银行出具的资信证明。</w:t>
      </w:r>
      <w:r>
        <w:rPr>
          <w:rFonts w:asciiTheme="majorEastAsia" w:eastAsiaTheme="majorEastAsia" w:hAnsiTheme="majorEastAsia" w:cstheme="majorEastAsia"/>
          <w:color w:val="333333"/>
        </w:rPr>
        <w:t>)</w:t>
      </w:r>
    </w:p>
    <w:p w14:paraId="4B1B4179"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w:t>
      </w:r>
      <w:r>
        <w:rPr>
          <w:rFonts w:asciiTheme="majorEastAsia" w:eastAsiaTheme="majorEastAsia" w:hAnsiTheme="majorEastAsia" w:cstheme="majorEastAsia"/>
          <w:color w:val="333333"/>
        </w:rPr>
        <w:t>3</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具有履行合同所必需的设备和专业技术能力；</w:t>
      </w:r>
    </w:p>
    <w:p w14:paraId="6FABAE39"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w:t>
      </w:r>
      <w:r>
        <w:rPr>
          <w:rFonts w:asciiTheme="majorEastAsia" w:eastAsiaTheme="majorEastAsia" w:hAnsiTheme="majorEastAsia" w:cstheme="majorEastAsia"/>
          <w:color w:val="333333"/>
        </w:rPr>
        <w:t>4</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具有依法缴纳税收和社会保障资金的良好记录；提供近</w:t>
      </w:r>
      <w:r>
        <w:rPr>
          <w:rFonts w:asciiTheme="majorEastAsia" w:eastAsiaTheme="majorEastAsia" w:hAnsiTheme="majorEastAsia" w:cstheme="majorEastAsia"/>
          <w:color w:val="333333"/>
        </w:rPr>
        <w:t>2019</w:t>
      </w:r>
      <w:r>
        <w:rPr>
          <w:rFonts w:asciiTheme="majorEastAsia" w:eastAsiaTheme="majorEastAsia" w:hAnsiTheme="majorEastAsia" w:cstheme="majorEastAsia"/>
          <w:color w:val="333333"/>
        </w:rPr>
        <w:t>年以来任意</w:t>
      </w:r>
      <w:r>
        <w:rPr>
          <w:rFonts w:asciiTheme="majorEastAsia" w:eastAsiaTheme="majorEastAsia" w:hAnsiTheme="majorEastAsia" w:cstheme="majorEastAsia"/>
          <w:color w:val="333333"/>
        </w:rPr>
        <w:t>3</w:t>
      </w:r>
      <w:r>
        <w:rPr>
          <w:rFonts w:asciiTheme="majorEastAsia" w:eastAsiaTheme="majorEastAsia" w:hAnsiTheme="majorEastAsia" w:cstheme="majorEastAsia"/>
          <w:color w:val="333333"/>
        </w:rPr>
        <w:t>个月依法纳税及社保缴纳的证明（新成立企业提供自注册日期后依法纳税及社保缴纳的证明）</w:t>
      </w:r>
    </w:p>
    <w:p w14:paraId="2847B6CC"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w:t>
      </w:r>
      <w:r>
        <w:rPr>
          <w:rFonts w:asciiTheme="majorEastAsia" w:eastAsiaTheme="majorEastAsia" w:hAnsiTheme="majorEastAsia" w:cstheme="majorEastAsia"/>
          <w:color w:val="333333"/>
        </w:rPr>
        <w:t>5</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参加政府采购活动前三年内，在经营活动中没有重大违法记录；</w:t>
      </w:r>
    </w:p>
    <w:p w14:paraId="623C6DC6"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6.6</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响应人</w:t>
      </w:r>
      <w:r>
        <w:rPr>
          <w:rFonts w:asciiTheme="majorEastAsia" w:eastAsiaTheme="majorEastAsia" w:hAnsiTheme="majorEastAsia" w:cstheme="majorEastAsia"/>
          <w:color w:val="333333"/>
        </w:rPr>
        <w:t>自</w:t>
      </w:r>
      <w:r>
        <w:rPr>
          <w:rFonts w:asciiTheme="majorEastAsia" w:eastAsiaTheme="majorEastAsia" w:hAnsiTheme="majorEastAsia" w:cstheme="majorEastAsia"/>
          <w:color w:val="333333"/>
        </w:rPr>
        <w:t>2016</w:t>
      </w:r>
      <w:r>
        <w:rPr>
          <w:rFonts w:asciiTheme="majorEastAsia" w:eastAsiaTheme="majorEastAsia" w:hAnsiTheme="majorEastAsia" w:cstheme="majorEastAsia"/>
          <w:color w:val="333333"/>
        </w:rPr>
        <w:t>年</w:t>
      </w:r>
      <w:r>
        <w:rPr>
          <w:rFonts w:asciiTheme="majorEastAsia" w:eastAsiaTheme="majorEastAsia" w:hAnsiTheme="majorEastAsia" w:cstheme="majorEastAsia"/>
          <w:color w:val="333333"/>
        </w:rPr>
        <w:t>01</w:t>
      </w:r>
      <w:r>
        <w:rPr>
          <w:rFonts w:asciiTheme="majorEastAsia" w:eastAsiaTheme="majorEastAsia" w:hAnsiTheme="majorEastAsia" w:cstheme="majorEastAsia"/>
          <w:color w:val="333333"/>
        </w:rPr>
        <w:t>月</w:t>
      </w:r>
      <w:r>
        <w:rPr>
          <w:rFonts w:asciiTheme="majorEastAsia" w:eastAsiaTheme="majorEastAsia" w:hAnsiTheme="majorEastAsia" w:cstheme="majorEastAsia"/>
          <w:color w:val="333333"/>
        </w:rPr>
        <w:t>01</w:t>
      </w:r>
      <w:r>
        <w:rPr>
          <w:rFonts w:asciiTheme="majorEastAsia" w:eastAsiaTheme="majorEastAsia" w:hAnsiTheme="majorEastAsia" w:cstheme="majorEastAsia"/>
          <w:color w:val="333333"/>
        </w:rPr>
        <w:t>日以来无重大质量问题、无重大安全事故。没有处于被责令停产、停业，或者投标资格被取消；被列为失信被</w:t>
      </w:r>
      <w:r>
        <w:rPr>
          <w:rFonts w:asciiTheme="majorEastAsia" w:eastAsiaTheme="majorEastAsia" w:hAnsiTheme="majorEastAsia" w:cstheme="majorEastAsia"/>
          <w:color w:val="333333"/>
        </w:rPr>
        <w:t>执行人、重大税收违法案件当事人名单、政府采购严重违法失信行为记录名单的</w:t>
      </w:r>
      <w:r>
        <w:rPr>
          <w:rFonts w:asciiTheme="majorEastAsia" w:eastAsiaTheme="majorEastAsia" w:hAnsiTheme="majorEastAsia" w:cstheme="majorEastAsia"/>
          <w:color w:val="333333"/>
        </w:rPr>
        <w:t>供应商</w:t>
      </w:r>
      <w:r>
        <w:rPr>
          <w:rFonts w:asciiTheme="majorEastAsia" w:eastAsiaTheme="majorEastAsia" w:hAnsiTheme="majorEastAsia" w:cstheme="majorEastAsia"/>
          <w:color w:val="333333"/>
        </w:rPr>
        <w:t>，限制参加本次投标</w:t>
      </w:r>
      <w:r>
        <w:rPr>
          <w:rFonts w:asciiTheme="majorEastAsia" w:eastAsiaTheme="majorEastAsia" w:hAnsiTheme="majorEastAsia" w:cstheme="majorEastAsia"/>
          <w:color w:val="333333"/>
        </w:rPr>
        <w:lastRenderedPageBreak/>
        <w:t>活动。</w:t>
      </w:r>
      <w:r>
        <w:rPr>
          <w:rFonts w:asciiTheme="majorEastAsia" w:eastAsiaTheme="majorEastAsia" w:hAnsiTheme="majorEastAsia" w:cstheme="majorEastAsia"/>
          <w:color w:val="333333"/>
        </w:rPr>
        <w:t>供应商</w:t>
      </w:r>
      <w:r>
        <w:rPr>
          <w:rFonts w:asciiTheme="majorEastAsia" w:eastAsiaTheme="majorEastAsia" w:hAnsiTheme="majorEastAsia" w:cstheme="majorEastAsia"/>
          <w:color w:val="333333"/>
        </w:rPr>
        <w:t>提供“信用中国”网（</w:t>
      </w:r>
      <w:r>
        <w:rPr>
          <w:rFonts w:asciiTheme="majorEastAsia" w:eastAsiaTheme="majorEastAsia" w:hAnsiTheme="majorEastAsia" w:cstheme="majorEastAsia"/>
          <w:color w:val="333333"/>
        </w:rPr>
        <w:t>www.creditchina.gov.cn</w:t>
      </w:r>
      <w:r>
        <w:rPr>
          <w:rFonts w:asciiTheme="majorEastAsia" w:eastAsiaTheme="majorEastAsia" w:hAnsiTheme="majorEastAsia" w:cstheme="majorEastAsia"/>
          <w:color w:val="333333"/>
        </w:rPr>
        <w:t>）和中国政府采购网（</w:t>
      </w:r>
      <w:r>
        <w:rPr>
          <w:rFonts w:asciiTheme="majorEastAsia" w:eastAsiaTheme="majorEastAsia" w:hAnsiTheme="majorEastAsia" w:cstheme="majorEastAsia"/>
          <w:color w:val="333333"/>
        </w:rPr>
        <w:t>www.ccgp.gov.cn</w:t>
      </w:r>
      <w:r>
        <w:rPr>
          <w:rFonts w:asciiTheme="majorEastAsia" w:eastAsiaTheme="majorEastAsia" w:hAnsiTheme="majorEastAsia" w:cstheme="majorEastAsia"/>
          <w:color w:val="333333"/>
        </w:rPr>
        <w:t>）的网页截图打印页（加盖单位公章）。</w:t>
      </w:r>
    </w:p>
    <w:p w14:paraId="434C3193"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响应人其他资格要求：</w:t>
      </w:r>
    </w:p>
    <w:p w14:paraId="5D16BCC7"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6.7</w:t>
      </w:r>
      <w:r>
        <w:rPr>
          <w:rFonts w:asciiTheme="majorEastAsia" w:eastAsiaTheme="majorEastAsia" w:hAnsiTheme="majorEastAsia" w:cstheme="majorEastAsia"/>
          <w:color w:val="333333"/>
        </w:rPr>
        <w:t>、响应人须具备建设行政主管部门颁发的建筑工程施工总承包叁级或建筑装修装饰工程专业承包二级及以上资质，具有有效的安全生产许可证；</w:t>
      </w:r>
    </w:p>
    <w:p w14:paraId="4C54F91B"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6.8</w:t>
      </w:r>
      <w:r>
        <w:rPr>
          <w:rFonts w:asciiTheme="majorEastAsia" w:eastAsiaTheme="majorEastAsia" w:hAnsiTheme="majorEastAsia" w:cstheme="majorEastAsia"/>
          <w:color w:val="333333"/>
        </w:rPr>
        <w:t>、拟派的项目经理具有建筑工程专业贰级及以上注册建造师资格（不含临时），具有有效的安全生产考核</w:t>
      </w:r>
      <w:r>
        <w:rPr>
          <w:rFonts w:asciiTheme="majorEastAsia" w:eastAsiaTheme="majorEastAsia" w:hAnsiTheme="majorEastAsia" w:cstheme="majorEastAsia"/>
          <w:color w:val="333333"/>
        </w:rPr>
        <w:t>合格证书，且未担任其它在建工程的项目经理；</w:t>
      </w:r>
    </w:p>
    <w:p w14:paraId="72E56057"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6.9</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本项目不接受联合体投标</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本项目为资格后审；</w:t>
      </w:r>
    </w:p>
    <w:p w14:paraId="64ADDA25" w14:textId="77777777" w:rsidR="00A74FCF" w:rsidRDefault="003E3788">
      <w:pPr>
        <w:pStyle w:val="a6"/>
        <w:spacing w:line="360" w:lineRule="auto"/>
        <w:ind w:leftChars="-100" w:left="-220" w:rightChars="-122" w:right="-268" w:firstLineChars="269" w:firstLine="648"/>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b/>
          <w:bCs/>
          <w:color w:val="333333"/>
        </w:rPr>
        <w:t>七、是否接受进口产品：</w:t>
      </w:r>
      <w:r>
        <w:rPr>
          <w:rFonts w:asciiTheme="majorEastAsia" w:eastAsiaTheme="majorEastAsia" w:hAnsiTheme="majorEastAsia" w:cstheme="majorEastAsia"/>
          <w:color w:val="333333"/>
        </w:rPr>
        <w:t>否</w:t>
      </w:r>
    </w:p>
    <w:p w14:paraId="7C96B70C"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八、获取采购文件</w:t>
      </w:r>
    </w:p>
    <w:p w14:paraId="3CF93FFF" w14:textId="7772EEF1"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8.1</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凡有意参加本项目的</w:t>
      </w:r>
      <w:r>
        <w:rPr>
          <w:rFonts w:asciiTheme="majorEastAsia" w:eastAsiaTheme="majorEastAsia" w:hAnsiTheme="majorEastAsia" w:cstheme="majorEastAsia"/>
          <w:color w:val="333333"/>
        </w:rPr>
        <w:t>供应商</w:t>
      </w:r>
      <w:r>
        <w:rPr>
          <w:rFonts w:asciiTheme="majorEastAsia" w:eastAsiaTheme="majorEastAsia" w:hAnsiTheme="majorEastAsia" w:cstheme="majorEastAsia"/>
          <w:color w:val="333333"/>
        </w:rPr>
        <w:t>请于</w:t>
      </w:r>
      <w:r>
        <w:rPr>
          <w:rFonts w:asciiTheme="majorEastAsia" w:eastAsiaTheme="majorEastAsia" w:hAnsiTheme="majorEastAsia" w:cstheme="majorEastAsia"/>
          <w:color w:val="333333"/>
        </w:rPr>
        <w:t>2019</w:t>
      </w:r>
      <w:r>
        <w:rPr>
          <w:rFonts w:asciiTheme="majorEastAsia" w:eastAsiaTheme="majorEastAsia" w:hAnsiTheme="majorEastAsia" w:cstheme="majorEastAsia"/>
          <w:color w:val="333333"/>
        </w:rPr>
        <w:t>年</w:t>
      </w:r>
      <w:r>
        <w:rPr>
          <w:rFonts w:asciiTheme="majorEastAsia" w:eastAsiaTheme="majorEastAsia" w:hAnsiTheme="majorEastAsia" w:cstheme="majorEastAsia"/>
          <w:color w:val="333333"/>
        </w:rPr>
        <w:t>10</w:t>
      </w:r>
      <w:r>
        <w:rPr>
          <w:rFonts w:asciiTheme="majorEastAsia" w:eastAsiaTheme="majorEastAsia" w:hAnsiTheme="majorEastAsia" w:cstheme="majorEastAsia"/>
          <w:color w:val="333333"/>
        </w:rPr>
        <w:t>月</w:t>
      </w:r>
      <w:r>
        <w:rPr>
          <w:rFonts w:asciiTheme="majorEastAsia" w:eastAsiaTheme="majorEastAsia" w:hAnsiTheme="majorEastAsia" w:cstheme="majorEastAsia"/>
          <w:color w:val="333333"/>
        </w:rPr>
        <w:t>09</w:t>
      </w:r>
      <w:r>
        <w:rPr>
          <w:rFonts w:asciiTheme="majorEastAsia" w:eastAsiaTheme="majorEastAsia" w:hAnsiTheme="majorEastAsia" w:cstheme="majorEastAsia"/>
          <w:color w:val="333333"/>
        </w:rPr>
        <w:t>日0</w:t>
      </w:r>
      <w:r>
        <w:rPr>
          <w:rFonts w:asciiTheme="majorEastAsia" w:eastAsiaTheme="majorEastAsia" w:hAnsiTheme="majorEastAsia" w:cstheme="majorEastAsia" w:hint="default"/>
          <w:color w:val="333333"/>
        </w:rPr>
        <w:t>8</w:t>
      </w:r>
      <w:r>
        <w:rPr>
          <w:rFonts w:asciiTheme="majorEastAsia" w:eastAsiaTheme="majorEastAsia" w:hAnsiTheme="majorEastAsia" w:cstheme="majorEastAsia"/>
          <w:color w:val="333333"/>
        </w:rPr>
        <w:t>时3</w:t>
      </w:r>
      <w:r>
        <w:rPr>
          <w:rFonts w:asciiTheme="majorEastAsia" w:eastAsiaTheme="majorEastAsia" w:hAnsiTheme="majorEastAsia" w:cstheme="majorEastAsia" w:hint="default"/>
          <w:color w:val="333333"/>
        </w:rPr>
        <w:t>0</w:t>
      </w:r>
      <w:r>
        <w:rPr>
          <w:rFonts w:asciiTheme="majorEastAsia" w:eastAsiaTheme="majorEastAsia" w:hAnsiTheme="majorEastAsia" w:cstheme="majorEastAsia"/>
          <w:color w:val="333333"/>
        </w:rPr>
        <w:t>分</w:t>
      </w:r>
      <w:r>
        <w:rPr>
          <w:rFonts w:asciiTheme="majorEastAsia" w:eastAsiaTheme="majorEastAsia" w:hAnsiTheme="majorEastAsia" w:cstheme="majorEastAsia"/>
          <w:color w:val="333333"/>
        </w:rPr>
        <w:t>至</w:t>
      </w:r>
      <w:r>
        <w:rPr>
          <w:rFonts w:asciiTheme="majorEastAsia" w:eastAsiaTheme="majorEastAsia" w:hAnsiTheme="majorEastAsia" w:cstheme="majorEastAsia"/>
          <w:color w:val="333333"/>
        </w:rPr>
        <w:t>2019</w:t>
      </w:r>
      <w:r>
        <w:rPr>
          <w:rFonts w:asciiTheme="majorEastAsia" w:eastAsiaTheme="majorEastAsia" w:hAnsiTheme="majorEastAsia" w:cstheme="majorEastAsia"/>
          <w:color w:val="333333"/>
        </w:rPr>
        <w:t>年</w:t>
      </w:r>
      <w:r>
        <w:rPr>
          <w:rFonts w:asciiTheme="majorEastAsia" w:eastAsiaTheme="majorEastAsia" w:hAnsiTheme="majorEastAsia" w:cstheme="majorEastAsia"/>
          <w:color w:val="333333"/>
        </w:rPr>
        <w:t>10</w:t>
      </w:r>
      <w:r>
        <w:rPr>
          <w:rFonts w:asciiTheme="majorEastAsia" w:eastAsiaTheme="majorEastAsia" w:hAnsiTheme="majorEastAsia" w:cstheme="majorEastAsia"/>
          <w:color w:val="333333"/>
        </w:rPr>
        <w:t>月</w:t>
      </w:r>
      <w:r>
        <w:rPr>
          <w:rFonts w:asciiTheme="majorEastAsia" w:eastAsiaTheme="majorEastAsia" w:hAnsiTheme="majorEastAsia" w:cstheme="majorEastAsia"/>
          <w:color w:val="333333"/>
        </w:rPr>
        <w:t>14</w:t>
      </w:r>
      <w:r>
        <w:rPr>
          <w:rFonts w:asciiTheme="majorEastAsia" w:eastAsiaTheme="majorEastAsia" w:hAnsiTheme="majorEastAsia" w:cstheme="majorEastAsia"/>
          <w:color w:val="333333"/>
        </w:rPr>
        <w:t>日</w:t>
      </w:r>
      <w:r>
        <w:rPr>
          <w:rFonts w:asciiTheme="majorEastAsia" w:eastAsiaTheme="majorEastAsia" w:hAnsiTheme="majorEastAsia" w:cstheme="majorEastAsia"/>
          <w:color w:val="333333"/>
        </w:rPr>
        <w:t>17</w:t>
      </w:r>
      <w:r>
        <w:rPr>
          <w:rFonts w:asciiTheme="majorEastAsia" w:eastAsiaTheme="majorEastAsia" w:hAnsiTheme="majorEastAsia" w:cstheme="majorEastAsia"/>
          <w:color w:val="333333"/>
        </w:rPr>
        <w:t>时</w:t>
      </w:r>
      <w:r>
        <w:rPr>
          <w:rFonts w:asciiTheme="majorEastAsia" w:eastAsiaTheme="majorEastAsia" w:hAnsiTheme="majorEastAsia" w:cstheme="majorEastAsia"/>
          <w:color w:val="333333"/>
        </w:rPr>
        <w:t>30</w:t>
      </w:r>
      <w:r>
        <w:rPr>
          <w:rFonts w:asciiTheme="majorEastAsia" w:eastAsiaTheme="majorEastAsia" w:hAnsiTheme="majorEastAsia" w:cstheme="majorEastAsia"/>
          <w:color w:val="333333"/>
        </w:rPr>
        <w:t>分，登录“阳光易招”公共资源交易平台</w:t>
      </w:r>
      <w:r>
        <w:rPr>
          <w:rFonts w:asciiTheme="majorEastAsia" w:eastAsiaTheme="majorEastAsia" w:hAnsiTheme="majorEastAsia" w:cstheme="majorEastAsia"/>
          <w:color w:val="333333"/>
        </w:rPr>
        <w:t>http://gg.sunbidding.com</w:t>
      </w:r>
      <w:r>
        <w:rPr>
          <w:rFonts w:asciiTheme="majorEastAsia" w:eastAsiaTheme="majorEastAsia" w:hAnsiTheme="majorEastAsia" w:cstheme="majorEastAsia"/>
          <w:color w:val="333333"/>
        </w:rPr>
        <w:t>进行企业账号注册，并在郑州市郑东新区东风南路与创业路交汇处西南角绿地中心双子塔北塔</w:t>
      </w:r>
      <w:r>
        <w:rPr>
          <w:rFonts w:asciiTheme="majorEastAsia" w:eastAsiaTheme="majorEastAsia" w:hAnsiTheme="majorEastAsia" w:cstheme="majorEastAsia"/>
          <w:color w:val="333333"/>
        </w:rPr>
        <w:t>16</w:t>
      </w:r>
      <w:r>
        <w:rPr>
          <w:rFonts w:asciiTheme="majorEastAsia" w:eastAsiaTheme="majorEastAsia" w:hAnsiTheme="majorEastAsia" w:cstheme="majorEastAsia"/>
          <w:color w:val="333333"/>
        </w:rPr>
        <w:t>楼（“阳光易招”公共资源交易平台）现场办理</w:t>
      </w:r>
      <w:r>
        <w:rPr>
          <w:rFonts w:asciiTheme="majorEastAsia" w:eastAsiaTheme="majorEastAsia" w:hAnsiTheme="majorEastAsia" w:cstheme="majorEastAsia"/>
          <w:color w:val="333333"/>
        </w:rPr>
        <w:t>CA</w:t>
      </w:r>
      <w:r>
        <w:rPr>
          <w:rFonts w:asciiTheme="majorEastAsia" w:eastAsiaTheme="majorEastAsia" w:hAnsiTheme="majorEastAsia" w:cstheme="majorEastAsia"/>
          <w:color w:val="333333"/>
        </w:rPr>
        <w:t>数字证书及电子签章（具体办理事宜请查询“阳光易招”公共资源交易平台</w:t>
      </w:r>
      <w:r>
        <w:rPr>
          <w:rFonts w:asciiTheme="majorEastAsia" w:eastAsiaTheme="majorEastAsia" w:hAnsiTheme="majorEastAsia" w:cstheme="majorEastAsia"/>
          <w:color w:val="333333"/>
        </w:rPr>
        <w:t>http://gg.sunbidding.com</w:t>
      </w:r>
      <w:r>
        <w:rPr>
          <w:rFonts w:asciiTheme="majorEastAsia" w:eastAsiaTheme="majorEastAsia" w:hAnsiTheme="majorEastAsia" w:cstheme="majorEastAsia"/>
          <w:color w:val="333333"/>
        </w:rPr>
        <w:t>网站</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办事指南</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CA</w:t>
      </w:r>
      <w:r>
        <w:rPr>
          <w:rFonts w:asciiTheme="majorEastAsia" w:eastAsiaTheme="majorEastAsia" w:hAnsiTheme="majorEastAsia" w:cstheme="majorEastAsia"/>
          <w:color w:val="333333"/>
        </w:rPr>
        <w:t>办理流程》）；</w:t>
      </w:r>
    </w:p>
    <w:p w14:paraId="4118DE32"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8.</w:t>
      </w:r>
      <w:r>
        <w:rPr>
          <w:rFonts w:asciiTheme="majorEastAsia" w:eastAsiaTheme="majorEastAsia" w:hAnsiTheme="majorEastAsia" w:cstheme="majorEastAsia"/>
          <w:color w:val="333333"/>
        </w:rPr>
        <w:t>2</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凭企业身份认证锁（</w:t>
      </w:r>
      <w:r>
        <w:rPr>
          <w:rFonts w:asciiTheme="majorEastAsia" w:eastAsiaTheme="majorEastAsia" w:hAnsiTheme="majorEastAsia" w:cstheme="majorEastAsia"/>
          <w:color w:val="333333"/>
        </w:rPr>
        <w:t>CA</w:t>
      </w:r>
      <w:r>
        <w:rPr>
          <w:rFonts w:asciiTheme="majorEastAsia" w:eastAsiaTheme="majorEastAsia" w:hAnsiTheme="majorEastAsia" w:cstheme="majorEastAsia"/>
          <w:color w:val="333333"/>
        </w:rPr>
        <w:t>密钥）进行网上投标报名，投标人未按照规定时间在网上报名，其投标将被拒绝。</w:t>
      </w:r>
    </w:p>
    <w:p w14:paraId="721105B8"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8.</w:t>
      </w:r>
      <w:r>
        <w:rPr>
          <w:rFonts w:asciiTheme="majorEastAsia" w:eastAsiaTheme="majorEastAsia" w:hAnsiTheme="majorEastAsia" w:cstheme="majorEastAsia"/>
          <w:color w:val="333333"/>
        </w:rPr>
        <w:t>3</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获取</w:t>
      </w:r>
      <w:r>
        <w:rPr>
          <w:rFonts w:asciiTheme="majorEastAsia" w:eastAsiaTheme="majorEastAsia" w:hAnsiTheme="majorEastAsia" w:cstheme="majorEastAsia"/>
          <w:color w:val="333333"/>
        </w:rPr>
        <w:t>磋商</w:t>
      </w:r>
      <w:r>
        <w:rPr>
          <w:rFonts w:asciiTheme="majorEastAsia" w:eastAsiaTheme="majorEastAsia" w:hAnsiTheme="majorEastAsia" w:cstheme="majorEastAsia"/>
          <w:color w:val="333333"/>
        </w:rPr>
        <w:t>文件：投标人</w:t>
      </w:r>
      <w:r>
        <w:rPr>
          <w:rFonts w:asciiTheme="majorEastAsia" w:eastAsiaTheme="majorEastAsia" w:hAnsiTheme="majorEastAsia" w:cstheme="majorEastAsia"/>
          <w:color w:val="333333"/>
        </w:rPr>
        <w:t>凭本单位</w:t>
      </w:r>
      <w:r>
        <w:rPr>
          <w:rFonts w:asciiTheme="majorEastAsia" w:eastAsiaTheme="majorEastAsia" w:hAnsiTheme="majorEastAsia" w:cstheme="majorEastAsia"/>
          <w:color w:val="333333"/>
        </w:rPr>
        <w:t>CA</w:t>
      </w:r>
      <w:r>
        <w:rPr>
          <w:rFonts w:asciiTheme="majorEastAsia" w:eastAsiaTheme="majorEastAsia" w:hAnsiTheme="majorEastAsia" w:cstheme="majorEastAsia"/>
          <w:color w:val="333333"/>
        </w:rPr>
        <w:t>密钥在</w:t>
      </w:r>
      <w:r>
        <w:rPr>
          <w:rFonts w:asciiTheme="majorEastAsia" w:eastAsiaTheme="majorEastAsia" w:hAnsiTheme="majorEastAsia" w:cstheme="majorEastAsia"/>
          <w:color w:val="333333"/>
        </w:rPr>
        <w:t>http://gg.sunbidding.com</w:t>
      </w:r>
      <w:r>
        <w:rPr>
          <w:rFonts w:asciiTheme="majorEastAsia" w:eastAsiaTheme="majorEastAsia" w:hAnsiTheme="majorEastAsia" w:cstheme="majorEastAsia"/>
          <w:color w:val="333333"/>
        </w:rPr>
        <w:t>登录账户，按照要求下载招标文件等资料。</w:t>
      </w:r>
    </w:p>
    <w:p w14:paraId="121550B8"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8.4</w:t>
      </w:r>
      <w:r>
        <w:rPr>
          <w:rFonts w:asciiTheme="majorEastAsia" w:eastAsiaTheme="majorEastAsia" w:hAnsiTheme="majorEastAsia" w:cstheme="majorEastAsia"/>
          <w:color w:val="333333"/>
        </w:rPr>
        <w:t>、（“阳光易招”公共资源交易平台客服电话：</w:t>
      </w:r>
      <w:r>
        <w:rPr>
          <w:rFonts w:asciiTheme="majorEastAsia" w:eastAsiaTheme="majorEastAsia" w:hAnsiTheme="majorEastAsia" w:cstheme="majorEastAsia"/>
          <w:color w:val="333333"/>
        </w:rPr>
        <w:t>0371-86581171</w:t>
      </w:r>
      <w:r>
        <w:rPr>
          <w:rFonts w:asciiTheme="majorEastAsia" w:eastAsiaTheme="majorEastAsia" w:hAnsiTheme="majorEastAsia" w:cstheme="majorEastAsia"/>
          <w:color w:val="333333"/>
        </w:rPr>
        <w:t>；客服</w:t>
      </w:r>
      <w:r>
        <w:rPr>
          <w:rFonts w:asciiTheme="majorEastAsia" w:eastAsiaTheme="majorEastAsia" w:hAnsiTheme="majorEastAsia" w:cstheme="majorEastAsia"/>
          <w:color w:val="333333"/>
        </w:rPr>
        <w:t>QQ</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3071084695</w:t>
      </w:r>
      <w:r>
        <w:rPr>
          <w:rFonts w:asciiTheme="majorEastAsia" w:eastAsiaTheme="majorEastAsia" w:hAnsiTheme="majorEastAsia" w:cstheme="majorEastAsia"/>
          <w:color w:val="333333"/>
        </w:rPr>
        <w:t>）</w:t>
      </w:r>
    </w:p>
    <w:p w14:paraId="56C65379"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九、投标截止时间（投标文件递交截止时间）及地点</w:t>
      </w:r>
      <w:r>
        <w:rPr>
          <w:rFonts w:asciiTheme="majorEastAsia" w:eastAsiaTheme="majorEastAsia" w:hAnsiTheme="majorEastAsia" w:cstheme="majorEastAsia"/>
          <w:b/>
          <w:bCs/>
          <w:color w:val="333333"/>
        </w:rPr>
        <w:t>：</w:t>
      </w:r>
    </w:p>
    <w:p w14:paraId="117D1E61"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9</w:t>
      </w:r>
      <w:r>
        <w:rPr>
          <w:rFonts w:asciiTheme="majorEastAsia" w:eastAsiaTheme="majorEastAsia" w:hAnsiTheme="majorEastAsia" w:cstheme="majorEastAsia"/>
          <w:color w:val="333333"/>
        </w:rPr>
        <w:t>.1</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响应文件递交的截止时间：</w:t>
      </w:r>
      <w:r>
        <w:rPr>
          <w:rFonts w:asciiTheme="majorEastAsia" w:eastAsiaTheme="majorEastAsia" w:hAnsiTheme="majorEastAsia" w:cstheme="majorEastAsia"/>
          <w:color w:val="333333"/>
        </w:rPr>
        <w:t>2019</w:t>
      </w:r>
      <w:r>
        <w:rPr>
          <w:rFonts w:asciiTheme="majorEastAsia" w:eastAsiaTheme="majorEastAsia" w:hAnsiTheme="majorEastAsia" w:cstheme="majorEastAsia"/>
          <w:color w:val="333333"/>
        </w:rPr>
        <w:t>年</w:t>
      </w:r>
      <w:r>
        <w:rPr>
          <w:rFonts w:asciiTheme="majorEastAsia" w:eastAsiaTheme="majorEastAsia" w:hAnsiTheme="majorEastAsia" w:cstheme="majorEastAsia"/>
          <w:color w:val="333333"/>
        </w:rPr>
        <w:t>10</w:t>
      </w:r>
      <w:r>
        <w:rPr>
          <w:rFonts w:asciiTheme="majorEastAsia" w:eastAsiaTheme="majorEastAsia" w:hAnsiTheme="majorEastAsia" w:cstheme="majorEastAsia"/>
          <w:color w:val="333333"/>
        </w:rPr>
        <w:t>月</w:t>
      </w:r>
      <w:r>
        <w:rPr>
          <w:rFonts w:asciiTheme="majorEastAsia" w:eastAsiaTheme="majorEastAsia" w:hAnsiTheme="majorEastAsia" w:cstheme="majorEastAsia"/>
          <w:color w:val="333333"/>
        </w:rPr>
        <w:t>22</w:t>
      </w:r>
      <w:r>
        <w:rPr>
          <w:rFonts w:asciiTheme="majorEastAsia" w:eastAsiaTheme="majorEastAsia" w:hAnsiTheme="majorEastAsia" w:cstheme="majorEastAsia"/>
          <w:color w:val="333333"/>
        </w:rPr>
        <w:t>日</w:t>
      </w:r>
      <w:r>
        <w:rPr>
          <w:rFonts w:asciiTheme="majorEastAsia" w:eastAsiaTheme="majorEastAsia" w:hAnsiTheme="majorEastAsia" w:cstheme="majorEastAsia"/>
          <w:color w:val="333333"/>
        </w:rPr>
        <w:t>09</w:t>
      </w:r>
      <w:r>
        <w:rPr>
          <w:rFonts w:asciiTheme="majorEastAsia" w:eastAsiaTheme="majorEastAsia" w:hAnsiTheme="majorEastAsia" w:cstheme="majorEastAsia"/>
          <w:color w:val="333333"/>
        </w:rPr>
        <w:t>时</w:t>
      </w:r>
      <w:r>
        <w:rPr>
          <w:rFonts w:asciiTheme="majorEastAsia" w:eastAsiaTheme="majorEastAsia" w:hAnsiTheme="majorEastAsia" w:cstheme="majorEastAsia"/>
          <w:color w:val="333333"/>
        </w:rPr>
        <w:t>30</w:t>
      </w:r>
      <w:r>
        <w:rPr>
          <w:rFonts w:asciiTheme="majorEastAsia" w:eastAsiaTheme="majorEastAsia" w:hAnsiTheme="majorEastAsia" w:cstheme="majorEastAsia"/>
          <w:color w:val="333333"/>
        </w:rPr>
        <w:t>分（北京时间）；</w:t>
      </w:r>
    </w:p>
    <w:p w14:paraId="0803256A"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9.2</w:t>
      </w:r>
      <w:r>
        <w:rPr>
          <w:rFonts w:asciiTheme="majorEastAsia" w:eastAsiaTheme="majorEastAsia" w:hAnsiTheme="majorEastAsia" w:cstheme="majorEastAsia"/>
          <w:color w:val="333333"/>
        </w:rPr>
        <w:t>、响应文件接收地点及开标地点：郑州市郑东新区东风南路与创业路交汇处西南角绿地中心双子塔北塔</w:t>
      </w:r>
      <w:r>
        <w:rPr>
          <w:rFonts w:asciiTheme="majorEastAsia" w:eastAsiaTheme="majorEastAsia" w:hAnsiTheme="majorEastAsia" w:cstheme="majorEastAsia"/>
          <w:color w:val="333333"/>
        </w:rPr>
        <w:t>16</w:t>
      </w:r>
      <w:r>
        <w:rPr>
          <w:rFonts w:asciiTheme="majorEastAsia" w:eastAsiaTheme="majorEastAsia" w:hAnsiTheme="majorEastAsia" w:cstheme="majorEastAsia"/>
          <w:color w:val="333333"/>
        </w:rPr>
        <w:t>楼（“阳光易招”公共资源交易平台）第三会议室。</w:t>
      </w:r>
    </w:p>
    <w:p w14:paraId="7BBF137E"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9.3</w:t>
      </w:r>
      <w:r>
        <w:rPr>
          <w:rFonts w:asciiTheme="majorEastAsia" w:eastAsiaTheme="majorEastAsia" w:hAnsiTheme="majorEastAsia" w:cstheme="majorEastAsia"/>
          <w:color w:val="333333"/>
        </w:rPr>
        <w:t>、其他有关事项：</w:t>
      </w:r>
    </w:p>
    <w:p w14:paraId="6C5BCD9E"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9.3.1</w:t>
      </w:r>
      <w:r>
        <w:rPr>
          <w:rFonts w:asciiTheme="majorEastAsia" w:eastAsiaTheme="majorEastAsia" w:hAnsiTheme="majorEastAsia" w:cstheme="majorEastAsia"/>
          <w:color w:val="333333"/>
        </w:rPr>
        <w:t>、本项目实行电子开评标，获取招标文件后，请投标人在“阳光易招公共资源交易平台</w:t>
      </w:r>
      <w:r>
        <w:rPr>
          <w:rFonts w:asciiTheme="majorEastAsia" w:eastAsiaTheme="majorEastAsia" w:hAnsiTheme="majorEastAsia" w:cstheme="majorEastAsia"/>
          <w:color w:val="333333"/>
        </w:rPr>
        <w:t>http://gg.sunbidding.com</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网站首页</w:t>
      </w:r>
      <w:r>
        <w:rPr>
          <w:rFonts w:asciiTheme="majorEastAsia" w:eastAsiaTheme="majorEastAsia" w:hAnsiTheme="majorEastAsia" w:cstheme="majorEastAsia"/>
          <w:color w:val="333333"/>
        </w:rPr>
        <w:t>&gt;</w:t>
      </w:r>
      <w:r>
        <w:rPr>
          <w:rFonts w:asciiTheme="majorEastAsia" w:eastAsiaTheme="majorEastAsia" w:hAnsiTheme="majorEastAsia" w:cstheme="majorEastAsia"/>
          <w:color w:val="333333"/>
        </w:rPr>
        <w:t>资料下载</w:t>
      </w:r>
      <w:r>
        <w:rPr>
          <w:rFonts w:asciiTheme="majorEastAsia" w:eastAsiaTheme="majorEastAsia" w:hAnsiTheme="majorEastAsia" w:cstheme="majorEastAsia"/>
          <w:color w:val="333333"/>
        </w:rPr>
        <w:t xml:space="preserve"> &gt; </w:t>
      </w:r>
      <w:r>
        <w:rPr>
          <w:rFonts w:asciiTheme="majorEastAsia" w:eastAsiaTheme="majorEastAsia" w:hAnsiTheme="majorEastAsia" w:cstheme="majorEastAsia"/>
          <w:color w:val="333333"/>
        </w:rPr>
        <w:t>投标人下载专</w:t>
      </w:r>
      <w:r>
        <w:rPr>
          <w:rFonts w:asciiTheme="majorEastAsia" w:eastAsiaTheme="majorEastAsia" w:hAnsiTheme="majorEastAsia" w:cstheme="majorEastAsia"/>
          <w:color w:val="333333"/>
        </w:rPr>
        <w:lastRenderedPageBreak/>
        <w:t>区栏目中下载最新版本的“阳光易招公共资源交易平台投标文件制作工具”，安装工具软件后，打开招标文件认真阅读。制作电子投标文件时必须使用“投标文件制作软件”。</w:t>
      </w:r>
    </w:p>
    <w:p w14:paraId="18EC288D"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9.3.2</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加密电子投标文件须在开标前在阳光易招公共资源交易平台</w:t>
      </w:r>
      <w:r>
        <w:rPr>
          <w:rFonts w:asciiTheme="majorEastAsia" w:eastAsiaTheme="majorEastAsia" w:hAnsiTheme="majorEastAsia" w:cstheme="majorEastAsia"/>
          <w:color w:val="333333"/>
        </w:rPr>
        <w:t>http://gg.sunbidding.com</w:t>
      </w:r>
      <w:r>
        <w:rPr>
          <w:rFonts w:asciiTheme="majorEastAsia" w:eastAsiaTheme="majorEastAsia" w:hAnsiTheme="majorEastAsia" w:cstheme="majorEastAsia"/>
          <w:color w:val="333333"/>
        </w:rPr>
        <w:t>加密上传；非加密电子投</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标文件及纸质投标文件在投标文件递交截止时间前一同递交。逾期送达的或者未送达指定地点的投标文件，采购人不予受理。</w:t>
      </w:r>
    </w:p>
    <w:p w14:paraId="36DC7055"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9.3.3</w:t>
      </w:r>
      <w:r>
        <w:rPr>
          <w:rFonts w:asciiTheme="majorEastAsia" w:eastAsiaTheme="majorEastAsia" w:hAnsiTheme="majorEastAsia" w:cstheme="majorEastAsia"/>
          <w:color w:val="333333"/>
        </w:rPr>
        <w:t>本项目评标以投标文件为依据，未在投标截止时间前上传电子投标文件并递交非加密的电子投标文件</w:t>
      </w:r>
      <w:r>
        <w:rPr>
          <w:rFonts w:asciiTheme="majorEastAsia" w:eastAsiaTheme="majorEastAsia" w:hAnsiTheme="majorEastAsia" w:cstheme="majorEastAsia"/>
          <w:color w:val="333333"/>
        </w:rPr>
        <w:t xml:space="preserve"> U </w:t>
      </w:r>
      <w:r>
        <w:rPr>
          <w:rFonts w:asciiTheme="majorEastAsia" w:eastAsiaTheme="majorEastAsia" w:hAnsiTheme="majorEastAsia" w:cstheme="majorEastAsia"/>
          <w:color w:val="333333"/>
        </w:rPr>
        <w:t>盘、纸质投标文件的投标人，视为自动放弃其投标。</w:t>
      </w:r>
    </w:p>
    <w:p w14:paraId="41CE2ED1"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十、开标时间及地点</w:t>
      </w:r>
    </w:p>
    <w:p w14:paraId="1DE6DBC6"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10</w:t>
      </w:r>
      <w:r>
        <w:rPr>
          <w:rFonts w:asciiTheme="majorEastAsia" w:eastAsiaTheme="majorEastAsia" w:hAnsiTheme="majorEastAsia" w:cstheme="majorEastAsia"/>
          <w:color w:val="333333"/>
        </w:rPr>
        <w:t>.1</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响应文件递交的截止时间：</w:t>
      </w:r>
      <w:r>
        <w:rPr>
          <w:rFonts w:asciiTheme="majorEastAsia" w:eastAsiaTheme="majorEastAsia" w:hAnsiTheme="majorEastAsia" w:cstheme="majorEastAsia"/>
          <w:color w:val="333333"/>
        </w:rPr>
        <w:t>2019</w:t>
      </w:r>
      <w:r>
        <w:rPr>
          <w:rFonts w:asciiTheme="majorEastAsia" w:eastAsiaTheme="majorEastAsia" w:hAnsiTheme="majorEastAsia" w:cstheme="majorEastAsia"/>
          <w:color w:val="333333"/>
        </w:rPr>
        <w:t>年</w:t>
      </w:r>
      <w:r>
        <w:rPr>
          <w:rFonts w:asciiTheme="majorEastAsia" w:eastAsiaTheme="majorEastAsia" w:hAnsiTheme="majorEastAsia" w:cstheme="majorEastAsia"/>
          <w:color w:val="333333"/>
        </w:rPr>
        <w:t>10</w:t>
      </w:r>
      <w:r>
        <w:rPr>
          <w:rFonts w:asciiTheme="majorEastAsia" w:eastAsiaTheme="majorEastAsia" w:hAnsiTheme="majorEastAsia" w:cstheme="majorEastAsia"/>
          <w:color w:val="333333"/>
        </w:rPr>
        <w:t>月</w:t>
      </w:r>
      <w:r>
        <w:rPr>
          <w:rFonts w:asciiTheme="majorEastAsia" w:eastAsiaTheme="majorEastAsia" w:hAnsiTheme="majorEastAsia" w:cstheme="majorEastAsia"/>
          <w:color w:val="333333"/>
        </w:rPr>
        <w:t>22</w:t>
      </w:r>
      <w:r>
        <w:rPr>
          <w:rFonts w:asciiTheme="majorEastAsia" w:eastAsiaTheme="majorEastAsia" w:hAnsiTheme="majorEastAsia" w:cstheme="majorEastAsia"/>
          <w:color w:val="333333"/>
        </w:rPr>
        <w:t>日</w:t>
      </w:r>
      <w:r>
        <w:rPr>
          <w:rFonts w:asciiTheme="majorEastAsia" w:eastAsiaTheme="majorEastAsia" w:hAnsiTheme="majorEastAsia" w:cstheme="majorEastAsia"/>
          <w:color w:val="333333"/>
        </w:rPr>
        <w:t>09</w:t>
      </w:r>
      <w:r>
        <w:rPr>
          <w:rFonts w:asciiTheme="majorEastAsia" w:eastAsiaTheme="majorEastAsia" w:hAnsiTheme="majorEastAsia" w:cstheme="majorEastAsia"/>
          <w:color w:val="333333"/>
        </w:rPr>
        <w:t>时</w:t>
      </w:r>
      <w:r>
        <w:rPr>
          <w:rFonts w:asciiTheme="majorEastAsia" w:eastAsiaTheme="majorEastAsia" w:hAnsiTheme="majorEastAsia" w:cstheme="majorEastAsia"/>
          <w:color w:val="333333"/>
        </w:rPr>
        <w:t>30</w:t>
      </w:r>
      <w:r>
        <w:rPr>
          <w:rFonts w:asciiTheme="majorEastAsia" w:eastAsiaTheme="majorEastAsia" w:hAnsiTheme="majorEastAsia" w:cstheme="majorEastAsia"/>
          <w:color w:val="333333"/>
        </w:rPr>
        <w:t>分（北京时间）；</w:t>
      </w:r>
    </w:p>
    <w:p w14:paraId="3C89F839"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10</w:t>
      </w:r>
      <w:r>
        <w:rPr>
          <w:rFonts w:asciiTheme="majorEastAsia" w:eastAsiaTheme="majorEastAsia" w:hAnsiTheme="majorEastAsia" w:cstheme="majorEastAsia"/>
          <w:color w:val="333333"/>
        </w:rPr>
        <w:t>.2</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响应文</w:t>
      </w:r>
      <w:r>
        <w:rPr>
          <w:rFonts w:asciiTheme="majorEastAsia" w:eastAsiaTheme="majorEastAsia" w:hAnsiTheme="majorEastAsia" w:cstheme="majorEastAsia"/>
          <w:color w:val="333333"/>
        </w:rPr>
        <w:t>件递交地点：河南省郑州市郑东新区东风南路创业路绿地中心</w:t>
      </w:r>
      <w:r>
        <w:rPr>
          <w:rFonts w:asciiTheme="majorEastAsia" w:eastAsiaTheme="majorEastAsia" w:hAnsiTheme="majorEastAsia" w:cstheme="majorEastAsia"/>
          <w:color w:val="333333"/>
        </w:rPr>
        <w:t>16</w:t>
      </w:r>
      <w:r>
        <w:rPr>
          <w:rFonts w:asciiTheme="majorEastAsia" w:eastAsiaTheme="majorEastAsia" w:hAnsiTheme="majorEastAsia" w:cstheme="majorEastAsia"/>
          <w:color w:val="333333"/>
        </w:rPr>
        <w:t>楼</w:t>
      </w:r>
      <w:r>
        <w:rPr>
          <w:rFonts w:asciiTheme="majorEastAsia" w:eastAsiaTheme="majorEastAsia" w:hAnsiTheme="majorEastAsia" w:cstheme="majorEastAsia"/>
          <w:color w:val="333333"/>
        </w:rPr>
        <w:t>第三会议</w:t>
      </w:r>
      <w:r>
        <w:rPr>
          <w:rFonts w:asciiTheme="majorEastAsia" w:eastAsiaTheme="majorEastAsia" w:hAnsiTheme="majorEastAsia" w:cstheme="majorEastAsia"/>
          <w:color w:val="333333"/>
        </w:rPr>
        <w:t>室</w:t>
      </w:r>
      <w:r>
        <w:rPr>
          <w:rFonts w:asciiTheme="majorEastAsia" w:eastAsiaTheme="majorEastAsia" w:hAnsiTheme="majorEastAsia" w:cstheme="majorEastAsia"/>
          <w:color w:val="333333"/>
        </w:rPr>
        <w:t>。</w:t>
      </w:r>
    </w:p>
    <w:p w14:paraId="14046C84"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十一、发布公告的媒介及采购公告期限</w:t>
      </w:r>
    </w:p>
    <w:p w14:paraId="08C3B436"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本次采购公告在《中国招标投标公共服务平台》、《河南省政府采购网》、《郑州市政府采购网》、《阳光易招电子招标投标交易平台》上发布。</w:t>
      </w:r>
    </w:p>
    <w:p w14:paraId="56E52E31" w14:textId="77777777" w:rsidR="00A74FCF" w:rsidRDefault="003E3788">
      <w:pPr>
        <w:pStyle w:val="a6"/>
        <w:spacing w:line="360" w:lineRule="auto"/>
        <w:ind w:leftChars="-100" w:left="-220" w:rightChars="-122" w:right="-268" w:firstLineChars="269" w:firstLine="646"/>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采购公告期限为五个工作日。</w:t>
      </w:r>
    </w:p>
    <w:p w14:paraId="3129FEF2" w14:textId="77777777" w:rsidR="00A74FCF" w:rsidRDefault="003E3788">
      <w:pPr>
        <w:pStyle w:val="a6"/>
        <w:spacing w:line="360" w:lineRule="auto"/>
        <w:ind w:leftChars="-100" w:left="-220" w:rightChars="-122" w:right="-268" w:firstLineChars="269" w:firstLine="648"/>
        <w:rPr>
          <w:rFonts w:asciiTheme="majorEastAsia" w:eastAsiaTheme="majorEastAsia" w:hAnsiTheme="majorEastAsia" w:cstheme="majorEastAsia" w:hint="default"/>
          <w:b/>
          <w:bCs/>
          <w:color w:val="333333"/>
        </w:rPr>
      </w:pPr>
      <w:r>
        <w:rPr>
          <w:rFonts w:asciiTheme="majorEastAsia" w:eastAsiaTheme="majorEastAsia" w:hAnsiTheme="majorEastAsia" w:cstheme="majorEastAsia"/>
          <w:b/>
          <w:bCs/>
          <w:color w:val="333333"/>
        </w:rPr>
        <w:t>十二、联系方式</w:t>
      </w:r>
    </w:p>
    <w:p w14:paraId="33264808"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采</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购</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人：郑州经济技术开发区管理委员会祥云办事处</w:t>
      </w:r>
    </w:p>
    <w:p w14:paraId="5EA624A2"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地</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址：郑州经济技术开发区华夏大道与郑尉路交叉口西南角</w:t>
      </w:r>
    </w:p>
    <w:p w14:paraId="26D850DE"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联系人：张主任</w:t>
      </w:r>
    </w:p>
    <w:p w14:paraId="53A30B58" w14:textId="78CA3A2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联系电话：0</w:t>
      </w:r>
      <w:r>
        <w:rPr>
          <w:rFonts w:asciiTheme="majorEastAsia" w:eastAsiaTheme="majorEastAsia" w:hAnsiTheme="majorEastAsia" w:cstheme="majorEastAsia" w:hint="default"/>
          <w:color w:val="333333"/>
        </w:rPr>
        <w:t>371-</w:t>
      </w:r>
      <w:r>
        <w:rPr>
          <w:rFonts w:asciiTheme="majorEastAsia" w:eastAsiaTheme="majorEastAsia" w:hAnsiTheme="majorEastAsia" w:cstheme="majorEastAsia"/>
          <w:color w:val="333333"/>
        </w:rPr>
        <w:t>62278001</w:t>
      </w:r>
      <w:bookmarkStart w:id="0" w:name="_GoBack"/>
      <w:bookmarkEnd w:id="0"/>
    </w:p>
    <w:p w14:paraId="30F71FBD"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招标代理机构：河南齐越工程管理咨询有限公司</w:t>
      </w:r>
      <w:r>
        <w:rPr>
          <w:rFonts w:asciiTheme="majorEastAsia" w:eastAsiaTheme="majorEastAsia" w:hAnsiTheme="majorEastAsia" w:cstheme="majorEastAsia"/>
          <w:color w:val="333333"/>
        </w:rPr>
        <w:t xml:space="preserve"> </w:t>
      </w:r>
    </w:p>
    <w:p w14:paraId="1389574D"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地</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址：郑州市东风南路与祥盛街绿地原盛国际</w:t>
      </w:r>
      <w:r>
        <w:rPr>
          <w:rFonts w:asciiTheme="majorEastAsia" w:eastAsiaTheme="majorEastAsia" w:hAnsiTheme="majorEastAsia" w:cstheme="majorEastAsia"/>
          <w:color w:val="333333"/>
        </w:rPr>
        <w:t>3</w:t>
      </w:r>
      <w:r>
        <w:rPr>
          <w:rFonts w:asciiTheme="majorEastAsia" w:eastAsiaTheme="majorEastAsia" w:hAnsiTheme="majorEastAsia" w:cstheme="majorEastAsia"/>
          <w:color w:val="333333"/>
        </w:rPr>
        <w:t>号楼</w:t>
      </w:r>
      <w:r>
        <w:rPr>
          <w:rFonts w:asciiTheme="majorEastAsia" w:eastAsiaTheme="majorEastAsia" w:hAnsiTheme="majorEastAsia" w:cstheme="majorEastAsia"/>
          <w:color w:val="333333"/>
        </w:rPr>
        <w:t>A</w:t>
      </w:r>
      <w:r>
        <w:rPr>
          <w:rFonts w:asciiTheme="majorEastAsia" w:eastAsiaTheme="majorEastAsia" w:hAnsiTheme="majorEastAsia" w:cstheme="majorEastAsia"/>
          <w:color w:val="333333"/>
        </w:rPr>
        <w:t>座</w:t>
      </w:r>
      <w:r>
        <w:rPr>
          <w:rFonts w:asciiTheme="majorEastAsia" w:eastAsiaTheme="majorEastAsia" w:hAnsiTheme="majorEastAsia" w:cstheme="majorEastAsia"/>
          <w:color w:val="333333"/>
        </w:rPr>
        <w:t>12</w:t>
      </w:r>
      <w:r>
        <w:rPr>
          <w:rFonts w:asciiTheme="majorEastAsia" w:eastAsiaTheme="majorEastAsia" w:hAnsiTheme="majorEastAsia" w:cstheme="majorEastAsia"/>
          <w:color w:val="333333"/>
        </w:rPr>
        <w:t>层</w:t>
      </w:r>
      <w:r>
        <w:rPr>
          <w:rFonts w:asciiTheme="majorEastAsia" w:eastAsiaTheme="majorEastAsia" w:hAnsiTheme="majorEastAsia" w:cstheme="majorEastAsia"/>
          <w:color w:val="333333"/>
        </w:rPr>
        <w:t>151</w:t>
      </w:r>
      <w:r>
        <w:rPr>
          <w:rFonts w:asciiTheme="majorEastAsia" w:eastAsiaTheme="majorEastAsia" w:hAnsiTheme="majorEastAsia" w:cstheme="majorEastAsia"/>
          <w:color w:val="333333"/>
        </w:rPr>
        <w:t>室</w:t>
      </w:r>
    </w:p>
    <w:p w14:paraId="16E6DCF2"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联系人：李先生</w:t>
      </w:r>
      <w:r>
        <w:rPr>
          <w:rFonts w:asciiTheme="majorEastAsia" w:eastAsiaTheme="majorEastAsia" w:hAnsiTheme="majorEastAsia" w:cstheme="majorEastAsia"/>
          <w:color w:val="333333"/>
        </w:rPr>
        <w:t xml:space="preserve"> </w:t>
      </w:r>
    </w:p>
    <w:p w14:paraId="31B6FDB1" w14:textId="77777777" w:rsidR="00A74FCF" w:rsidRDefault="003E3788">
      <w:pPr>
        <w:pStyle w:val="a6"/>
        <w:spacing w:line="360" w:lineRule="auto"/>
        <w:ind w:leftChars="-100" w:left="-220" w:rightChars="-122" w:right="-268" w:firstLineChars="269" w:firstLine="646"/>
        <w:jc w:val="both"/>
        <w:rPr>
          <w:rFonts w:asciiTheme="majorEastAsia" w:eastAsiaTheme="majorEastAsia" w:hAnsiTheme="majorEastAsia" w:cstheme="majorEastAsia" w:hint="default"/>
          <w:color w:val="333333"/>
        </w:rPr>
      </w:pPr>
      <w:r>
        <w:rPr>
          <w:rFonts w:asciiTheme="majorEastAsia" w:eastAsiaTheme="majorEastAsia" w:hAnsiTheme="majorEastAsia" w:cstheme="majorEastAsia"/>
          <w:color w:val="333333"/>
        </w:rPr>
        <w:t>联系电话</w:t>
      </w:r>
      <w:r>
        <w:rPr>
          <w:rFonts w:asciiTheme="majorEastAsia" w:eastAsiaTheme="majorEastAsia" w:hAnsiTheme="majorEastAsia" w:cstheme="majorEastAsia"/>
          <w:color w:val="333333"/>
        </w:rPr>
        <w:t xml:space="preserve"> </w:t>
      </w:r>
      <w:r>
        <w:rPr>
          <w:rFonts w:asciiTheme="majorEastAsia" w:eastAsiaTheme="majorEastAsia" w:hAnsiTheme="majorEastAsia" w:cstheme="majorEastAsia"/>
          <w:color w:val="333333"/>
        </w:rPr>
        <w:t>：</w:t>
      </w:r>
      <w:r>
        <w:rPr>
          <w:rFonts w:asciiTheme="majorEastAsia" w:eastAsiaTheme="majorEastAsia" w:hAnsiTheme="majorEastAsia" w:cstheme="majorEastAsia"/>
          <w:color w:val="333333"/>
        </w:rPr>
        <w:t>0371-55255850</w:t>
      </w:r>
    </w:p>
    <w:p w14:paraId="542F379B" w14:textId="77777777" w:rsidR="00A74FCF" w:rsidRDefault="003E3788">
      <w:pPr>
        <w:jc w:val="right"/>
      </w:pPr>
      <w:r>
        <w:rPr>
          <w:rFonts w:asciiTheme="majorEastAsia" w:eastAsiaTheme="majorEastAsia" w:hAnsiTheme="majorEastAsia" w:cstheme="majorEastAsia" w:hint="eastAsia"/>
          <w:color w:val="333333"/>
        </w:rPr>
        <w:t>发布时间：</w:t>
      </w:r>
      <w:r>
        <w:rPr>
          <w:rFonts w:asciiTheme="majorEastAsia" w:eastAsiaTheme="majorEastAsia" w:hAnsiTheme="majorEastAsia" w:cstheme="majorEastAsia" w:hint="eastAsia"/>
          <w:color w:val="333333"/>
        </w:rPr>
        <w:t>2019</w:t>
      </w:r>
      <w:r>
        <w:rPr>
          <w:rFonts w:asciiTheme="majorEastAsia" w:eastAsiaTheme="majorEastAsia" w:hAnsiTheme="majorEastAsia" w:cstheme="majorEastAsia" w:hint="eastAsia"/>
          <w:color w:val="333333"/>
        </w:rPr>
        <w:t>年</w:t>
      </w:r>
      <w:r>
        <w:rPr>
          <w:rFonts w:asciiTheme="majorEastAsia" w:eastAsiaTheme="majorEastAsia" w:hAnsiTheme="majorEastAsia" w:cstheme="majorEastAsia" w:hint="eastAsia"/>
          <w:color w:val="333333"/>
          <w:lang w:val="en-US"/>
        </w:rPr>
        <w:t>10</w:t>
      </w:r>
      <w:r>
        <w:rPr>
          <w:rFonts w:asciiTheme="majorEastAsia" w:eastAsiaTheme="majorEastAsia" w:hAnsiTheme="majorEastAsia" w:cstheme="majorEastAsia" w:hint="eastAsia"/>
          <w:color w:val="333333"/>
        </w:rPr>
        <w:t>月</w:t>
      </w:r>
      <w:r>
        <w:rPr>
          <w:rFonts w:asciiTheme="majorEastAsia" w:eastAsiaTheme="majorEastAsia" w:hAnsiTheme="majorEastAsia" w:cstheme="majorEastAsia" w:hint="eastAsia"/>
          <w:color w:val="333333"/>
          <w:lang w:val="en-US"/>
        </w:rPr>
        <w:t>08</w:t>
      </w:r>
      <w:r>
        <w:rPr>
          <w:rFonts w:asciiTheme="majorEastAsia" w:eastAsiaTheme="majorEastAsia" w:hAnsiTheme="majorEastAsia" w:cstheme="majorEastAsia" w:hint="eastAsia"/>
          <w:color w:val="333333"/>
        </w:rPr>
        <w:t>日</w:t>
      </w:r>
      <w:r>
        <w:rPr>
          <w:rFonts w:asciiTheme="majorEastAsia" w:eastAsiaTheme="majorEastAsia" w:hAnsiTheme="majorEastAsia" w:cstheme="majorEastAsia" w:hint="eastAsia"/>
          <w:color w:val="333333"/>
        </w:rPr>
        <w:t xml:space="preserve"> </w:t>
      </w:r>
      <w:r>
        <w:rPr>
          <w:rFonts w:asciiTheme="majorEastAsia" w:eastAsiaTheme="majorEastAsia" w:hAnsiTheme="majorEastAsia" w:cstheme="majorEastAsia" w:hint="eastAsia"/>
          <w:lang w:val="en-US"/>
        </w:rPr>
        <w:t xml:space="preserve">   </w:t>
      </w:r>
    </w:p>
    <w:sectPr w:rsidR="00A74F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655200B"/>
    <w:rsid w:val="003E3788"/>
    <w:rsid w:val="00A74FCF"/>
    <w:rsid w:val="3655200B"/>
    <w:rsid w:val="57DB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C3B9"/>
  <w15:docId w15:val="{762BBF02-43F2-46EE-BC94-42717339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qFormat/>
    <w:pPr>
      <w:spacing w:after="120"/>
      <w:ind w:firstLineChars="100" w:firstLine="420"/>
      <w:jc w:val="both"/>
    </w:pPr>
    <w:rPr>
      <w:rFonts w:ascii="Times New Roman" w:hAnsi="Times New Roman" w:cs="Times New Roman"/>
      <w:kern w:val="2"/>
      <w:sz w:val="21"/>
      <w:lang w:val="en-US" w:bidi="ar-SA"/>
    </w:rPr>
  </w:style>
  <w:style w:type="paragraph" w:styleId="a4">
    <w:name w:val="Body Text"/>
    <w:basedOn w:val="a"/>
    <w:next w:val="a"/>
    <w:uiPriority w:val="1"/>
    <w:qFormat/>
    <w:rPr>
      <w:sz w:val="24"/>
      <w:szCs w:val="24"/>
    </w:rPr>
  </w:style>
  <w:style w:type="paragraph" w:styleId="2">
    <w:name w:val="Body Text First Indent 2"/>
    <w:basedOn w:val="a5"/>
    <w:qFormat/>
    <w:pPr>
      <w:spacing w:after="120" w:line="240" w:lineRule="auto"/>
      <w:ind w:leftChars="200" w:left="420" w:firstLineChars="200" w:firstLine="420"/>
    </w:pPr>
    <w:rPr>
      <w:sz w:val="21"/>
      <w:szCs w:val="24"/>
    </w:rPr>
  </w:style>
  <w:style w:type="paragraph" w:styleId="a5">
    <w:name w:val="Body Text Indent"/>
    <w:basedOn w:val="a"/>
    <w:qFormat/>
    <w:pPr>
      <w:spacing w:line="400" w:lineRule="exact"/>
      <w:ind w:firstLineChars="187" w:firstLine="524"/>
    </w:pPr>
    <w:rPr>
      <w:sz w:val="28"/>
      <w:szCs w:val="20"/>
    </w:rPr>
  </w:style>
  <w:style w:type="paragraph" w:styleId="a6">
    <w:name w:val="Normal (Web)"/>
    <w:basedOn w:val="a"/>
    <w:qFormat/>
    <w:pPr>
      <w:widowControl/>
      <w:spacing w:line="480" w:lineRule="auto"/>
      <w:ind w:firstLineChars="200" w:firstLine="200"/>
    </w:pPr>
    <w:rPr>
      <w:rFonts w:cs="Times New Roman" w:hint="eastAsia"/>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予己</dc:creator>
  <cp:lastModifiedBy>李 泊</cp:lastModifiedBy>
  <cp:revision>3</cp:revision>
  <dcterms:created xsi:type="dcterms:W3CDTF">2019-10-08T07:31:00Z</dcterms:created>
  <dcterms:modified xsi:type="dcterms:W3CDTF">2019-10-08T07:45:00Z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